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83" w:rsidRPr="00326E61" w:rsidRDefault="00117821" w:rsidP="00153783">
      <w:pPr>
        <w:jc w:val="center"/>
        <w:rPr>
          <w:rFonts w:ascii="华文中宋" w:eastAsia="华文中宋" w:hAnsi="华文中宋"/>
          <w:b/>
          <w:sz w:val="36"/>
          <w:szCs w:val="28"/>
        </w:rPr>
      </w:pPr>
      <w:r w:rsidRPr="00326E61">
        <w:rPr>
          <w:rFonts w:ascii="华文中宋" w:eastAsia="华文中宋" w:hAnsi="华文中宋" w:hint="eastAsia"/>
          <w:b/>
          <w:sz w:val="36"/>
          <w:szCs w:val="28"/>
        </w:rPr>
        <w:t>关于</w:t>
      </w:r>
      <w:r w:rsidR="00BC1BE1" w:rsidRPr="00326E61">
        <w:rPr>
          <w:rFonts w:ascii="华文中宋" w:eastAsia="华文中宋" w:hAnsi="华文中宋" w:hint="eastAsia"/>
          <w:b/>
          <w:sz w:val="36"/>
          <w:szCs w:val="28"/>
        </w:rPr>
        <w:t>湖北省内</w:t>
      </w:r>
      <w:r w:rsidR="00FB1A3B" w:rsidRPr="00326E61">
        <w:rPr>
          <w:rFonts w:ascii="华文中宋" w:eastAsia="华文中宋" w:hAnsi="华文中宋" w:hint="eastAsia"/>
          <w:b/>
          <w:sz w:val="36"/>
          <w:szCs w:val="28"/>
        </w:rPr>
        <w:t>20</w:t>
      </w:r>
      <w:r w:rsidR="00D91989" w:rsidRPr="00326E61">
        <w:rPr>
          <w:rFonts w:ascii="华文中宋" w:eastAsia="华文中宋" w:hAnsi="华文中宋"/>
          <w:b/>
          <w:sz w:val="36"/>
          <w:szCs w:val="28"/>
        </w:rPr>
        <w:t>20</w:t>
      </w:r>
      <w:r w:rsidR="00FB1A3B" w:rsidRPr="00326E61">
        <w:rPr>
          <w:rFonts w:ascii="华文中宋" w:eastAsia="华文中宋" w:hAnsi="华文中宋" w:hint="eastAsia"/>
          <w:b/>
          <w:sz w:val="36"/>
          <w:szCs w:val="28"/>
        </w:rPr>
        <w:t>年退役军人</w:t>
      </w:r>
      <w:r w:rsidR="00E86F2D" w:rsidRPr="00326E61">
        <w:rPr>
          <w:rFonts w:ascii="华文中宋" w:eastAsia="华文中宋" w:hAnsi="华文中宋" w:hint="eastAsia"/>
          <w:b/>
          <w:sz w:val="36"/>
          <w:szCs w:val="28"/>
        </w:rPr>
        <w:t>申请免试入学</w:t>
      </w:r>
    </w:p>
    <w:p w:rsidR="00673AFC" w:rsidRPr="00326E61" w:rsidRDefault="00E86F2D" w:rsidP="00153783">
      <w:pPr>
        <w:jc w:val="center"/>
        <w:rPr>
          <w:rFonts w:ascii="华文中宋" w:eastAsia="华文中宋" w:hAnsi="华文中宋"/>
          <w:b/>
          <w:sz w:val="36"/>
          <w:szCs w:val="28"/>
        </w:rPr>
      </w:pPr>
      <w:r w:rsidRPr="00326E61">
        <w:rPr>
          <w:rFonts w:ascii="华文中宋" w:eastAsia="华文中宋" w:hAnsi="华文中宋" w:hint="eastAsia"/>
          <w:b/>
          <w:sz w:val="36"/>
          <w:szCs w:val="28"/>
        </w:rPr>
        <w:t>就读</w:t>
      </w:r>
      <w:r w:rsidR="00FB1A3B" w:rsidRPr="00326E61">
        <w:rPr>
          <w:rFonts w:ascii="华文中宋" w:eastAsia="华文中宋" w:hAnsi="华文中宋" w:hint="eastAsia"/>
          <w:b/>
          <w:sz w:val="36"/>
          <w:szCs w:val="28"/>
        </w:rPr>
        <w:t>我校成人高等教育</w:t>
      </w:r>
      <w:r w:rsidR="00243821" w:rsidRPr="00326E61">
        <w:rPr>
          <w:rFonts w:ascii="华文中宋" w:eastAsia="华文中宋" w:hAnsi="华文中宋" w:hint="eastAsia"/>
          <w:b/>
          <w:sz w:val="36"/>
          <w:szCs w:val="28"/>
        </w:rPr>
        <w:t>“专升本”</w:t>
      </w:r>
      <w:r w:rsidR="00FB1A3B" w:rsidRPr="00326E61">
        <w:rPr>
          <w:rFonts w:ascii="华文中宋" w:eastAsia="华文中宋" w:hAnsi="华文中宋" w:hint="eastAsia"/>
          <w:b/>
          <w:sz w:val="36"/>
          <w:szCs w:val="28"/>
        </w:rPr>
        <w:t>录取事项</w:t>
      </w:r>
      <w:r>
        <w:rPr>
          <w:rFonts w:ascii="华文中宋" w:eastAsia="华文中宋" w:hAnsi="华文中宋" w:hint="eastAsia"/>
          <w:b/>
          <w:sz w:val="36"/>
          <w:szCs w:val="28"/>
        </w:rPr>
        <w:t>的</w:t>
      </w:r>
      <w:r w:rsidR="00FB1A3B" w:rsidRPr="00326E61">
        <w:rPr>
          <w:rFonts w:ascii="华文中宋" w:eastAsia="华文中宋" w:hAnsi="华文中宋" w:hint="eastAsia"/>
          <w:b/>
          <w:sz w:val="36"/>
          <w:szCs w:val="28"/>
        </w:rPr>
        <w:t>说明</w:t>
      </w:r>
    </w:p>
    <w:p w:rsidR="00FB1A3B" w:rsidRDefault="00FB1A3B"/>
    <w:p w:rsidR="00FB1A3B" w:rsidRPr="00E86F2D" w:rsidRDefault="00FB1A3B" w:rsidP="00352A3F">
      <w:pPr>
        <w:spacing w:line="500" w:lineRule="exac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各函授站（教学点）：</w:t>
      </w:r>
    </w:p>
    <w:p w:rsidR="00FB1A3B" w:rsidRPr="00E86F2D" w:rsidRDefault="00FB1A3B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根据</w:t>
      </w:r>
      <w:r w:rsidR="00E95642" w:rsidRPr="00E86F2D">
        <w:rPr>
          <w:rFonts w:ascii="仿宋" w:eastAsia="仿宋" w:hAnsi="仿宋" w:hint="eastAsia"/>
          <w:sz w:val="28"/>
          <w:szCs w:val="24"/>
        </w:rPr>
        <w:t>《教育部办公厅关于做好20</w:t>
      </w:r>
      <w:r w:rsidR="00D91989" w:rsidRPr="00E86F2D">
        <w:rPr>
          <w:rFonts w:ascii="仿宋" w:eastAsia="仿宋" w:hAnsi="仿宋"/>
          <w:sz w:val="28"/>
          <w:szCs w:val="24"/>
        </w:rPr>
        <w:t>20</w:t>
      </w:r>
      <w:r w:rsidR="00E95642" w:rsidRPr="00E86F2D">
        <w:rPr>
          <w:rFonts w:ascii="仿宋" w:eastAsia="仿宋" w:hAnsi="仿宋" w:hint="eastAsia"/>
          <w:sz w:val="28"/>
          <w:szCs w:val="24"/>
        </w:rPr>
        <w:t>年全国成人高校招生工作的通知》（教学厅〔</w:t>
      </w:r>
      <w:r w:rsidR="00F17F74" w:rsidRPr="00E86F2D">
        <w:rPr>
          <w:rFonts w:ascii="仿宋" w:eastAsia="仿宋" w:hAnsi="仿宋" w:hint="eastAsia"/>
          <w:sz w:val="28"/>
          <w:szCs w:val="24"/>
        </w:rPr>
        <w:t>2020</w:t>
      </w:r>
      <w:r w:rsidR="00E95642" w:rsidRPr="00E86F2D">
        <w:rPr>
          <w:rFonts w:ascii="仿宋" w:eastAsia="仿宋" w:hAnsi="仿宋" w:hint="eastAsia"/>
          <w:sz w:val="28"/>
          <w:szCs w:val="24"/>
        </w:rPr>
        <w:t>〕11号）及《关于促进新时代退役军人就业创业工作的意见》（退役军人部发〔2018〕26号），以及湖北省高等学校招生委员会对招生录取的相关要求，</w:t>
      </w:r>
      <w:r w:rsidR="007F3FC1" w:rsidRPr="00E86F2D">
        <w:rPr>
          <w:rFonts w:ascii="仿宋" w:eastAsia="仿宋" w:hAnsi="仿宋" w:hint="eastAsia"/>
          <w:sz w:val="28"/>
          <w:szCs w:val="24"/>
        </w:rPr>
        <w:t>现就20</w:t>
      </w:r>
      <w:r w:rsidR="00F17F74" w:rsidRPr="00E86F2D">
        <w:rPr>
          <w:rFonts w:ascii="仿宋" w:eastAsia="仿宋" w:hAnsi="仿宋"/>
          <w:sz w:val="28"/>
          <w:szCs w:val="24"/>
        </w:rPr>
        <w:t>20</w:t>
      </w:r>
      <w:r w:rsidR="007F3FC1" w:rsidRPr="00E86F2D">
        <w:rPr>
          <w:rFonts w:ascii="仿宋" w:eastAsia="仿宋" w:hAnsi="仿宋" w:hint="eastAsia"/>
          <w:sz w:val="28"/>
          <w:szCs w:val="24"/>
        </w:rPr>
        <w:t>年</w:t>
      </w:r>
      <w:r w:rsidR="00153783" w:rsidRPr="00E86F2D">
        <w:rPr>
          <w:rFonts w:ascii="仿宋" w:eastAsia="仿宋" w:hAnsi="仿宋" w:hint="eastAsia"/>
          <w:sz w:val="28"/>
          <w:szCs w:val="24"/>
        </w:rPr>
        <w:t>退役</w:t>
      </w:r>
      <w:r w:rsidR="007F3FC1" w:rsidRPr="00E86F2D">
        <w:rPr>
          <w:rFonts w:ascii="仿宋" w:eastAsia="仿宋" w:hAnsi="仿宋" w:hint="eastAsia"/>
          <w:sz w:val="28"/>
          <w:szCs w:val="24"/>
        </w:rPr>
        <w:t>军人申请免试入学就读我校成人高等教育</w:t>
      </w:r>
      <w:r w:rsidR="00243821" w:rsidRPr="00E86F2D">
        <w:rPr>
          <w:rFonts w:ascii="仿宋" w:eastAsia="仿宋" w:hAnsi="仿宋" w:hint="eastAsia"/>
          <w:sz w:val="28"/>
          <w:szCs w:val="24"/>
        </w:rPr>
        <w:t>“专升本”</w:t>
      </w:r>
      <w:r w:rsidR="007F3FC1" w:rsidRPr="00E86F2D">
        <w:rPr>
          <w:rFonts w:ascii="仿宋" w:eastAsia="仿宋" w:hAnsi="仿宋" w:hint="eastAsia"/>
          <w:sz w:val="28"/>
          <w:szCs w:val="24"/>
        </w:rPr>
        <w:t>录取事项说明如下：</w:t>
      </w:r>
    </w:p>
    <w:p w:rsidR="007F3FC1" w:rsidRPr="00E86F2D" w:rsidRDefault="007F3FC1" w:rsidP="00393F2C">
      <w:pPr>
        <w:spacing w:line="360" w:lineRule="auto"/>
        <w:ind w:firstLineChars="200" w:firstLine="562"/>
        <w:outlineLvl w:val="0"/>
        <w:rPr>
          <w:rFonts w:ascii="仿宋" w:eastAsia="仿宋" w:hAnsi="仿宋"/>
          <w:b/>
          <w:sz w:val="28"/>
          <w:szCs w:val="24"/>
        </w:rPr>
      </w:pPr>
      <w:r w:rsidRPr="00E86F2D">
        <w:rPr>
          <w:rFonts w:ascii="仿宋" w:eastAsia="仿宋" w:hAnsi="仿宋" w:hint="eastAsia"/>
          <w:b/>
          <w:sz w:val="28"/>
          <w:szCs w:val="24"/>
        </w:rPr>
        <w:t>1 适用范围</w:t>
      </w:r>
    </w:p>
    <w:p w:rsidR="00F96183" w:rsidRPr="00E86F2D" w:rsidRDefault="00BC1BE1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本说明适用于20</w:t>
      </w:r>
      <w:r w:rsidR="00F17F74" w:rsidRPr="00E86F2D">
        <w:rPr>
          <w:rFonts w:ascii="仿宋" w:eastAsia="仿宋" w:hAnsi="仿宋"/>
          <w:sz w:val="28"/>
          <w:szCs w:val="24"/>
        </w:rPr>
        <w:t>20</w:t>
      </w:r>
      <w:r w:rsidRPr="00E86F2D">
        <w:rPr>
          <w:rFonts w:ascii="仿宋" w:eastAsia="仿宋" w:hAnsi="仿宋" w:hint="eastAsia"/>
          <w:sz w:val="28"/>
          <w:szCs w:val="24"/>
        </w:rPr>
        <w:t>年在湖北省内申请免试通过全国成人高校招生就读我校</w:t>
      </w:r>
      <w:r w:rsidR="00243821" w:rsidRPr="00E86F2D">
        <w:rPr>
          <w:rFonts w:ascii="仿宋" w:eastAsia="仿宋" w:hAnsi="仿宋" w:hint="eastAsia"/>
          <w:sz w:val="28"/>
          <w:szCs w:val="24"/>
        </w:rPr>
        <w:t>成人高等教育“专升本”</w:t>
      </w:r>
      <w:r w:rsidRPr="00E86F2D">
        <w:rPr>
          <w:rFonts w:ascii="仿宋" w:eastAsia="仿宋" w:hAnsi="仿宋" w:hint="eastAsia"/>
          <w:sz w:val="28"/>
          <w:szCs w:val="24"/>
        </w:rPr>
        <w:t>层次各专业的退役军人（自主就业退役士兵、自主择业军转干部、复员干部）。</w:t>
      </w:r>
    </w:p>
    <w:p w:rsidR="007F3FC1" w:rsidRPr="00E86F2D" w:rsidRDefault="007F3FC1" w:rsidP="00393F2C">
      <w:pPr>
        <w:spacing w:line="360" w:lineRule="auto"/>
        <w:ind w:firstLineChars="200" w:firstLine="562"/>
        <w:outlineLvl w:val="0"/>
        <w:rPr>
          <w:rFonts w:ascii="仿宋" w:eastAsia="仿宋" w:hAnsi="仿宋"/>
          <w:b/>
          <w:sz w:val="28"/>
          <w:szCs w:val="24"/>
        </w:rPr>
      </w:pPr>
      <w:r w:rsidRPr="00E86F2D">
        <w:rPr>
          <w:rFonts w:ascii="仿宋" w:eastAsia="仿宋" w:hAnsi="仿宋" w:hint="eastAsia"/>
          <w:b/>
          <w:sz w:val="28"/>
          <w:szCs w:val="24"/>
        </w:rPr>
        <w:t xml:space="preserve">2 </w:t>
      </w:r>
      <w:r w:rsidR="00BC1BE1" w:rsidRPr="00E86F2D">
        <w:rPr>
          <w:rFonts w:ascii="仿宋" w:eastAsia="仿宋" w:hAnsi="仿宋" w:hint="eastAsia"/>
          <w:b/>
          <w:sz w:val="28"/>
          <w:szCs w:val="24"/>
        </w:rPr>
        <w:t>申请条件</w:t>
      </w:r>
    </w:p>
    <w:p w:rsidR="00BC1BE1" w:rsidRPr="00E86F2D" w:rsidRDefault="00BC1BE1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（1）已通过20</w:t>
      </w:r>
      <w:r w:rsidR="00F17F74" w:rsidRPr="00E86F2D">
        <w:rPr>
          <w:rFonts w:ascii="仿宋" w:eastAsia="仿宋" w:hAnsi="仿宋"/>
          <w:sz w:val="28"/>
          <w:szCs w:val="24"/>
        </w:rPr>
        <w:t>20</w:t>
      </w:r>
      <w:r w:rsidRPr="00E86F2D">
        <w:rPr>
          <w:rFonts w:ascii="仿宋" w:eastAsia="仿宋" w:hAnsi="仿宋" w:hint="eastAsia"/>
          <w:sz w:val="28"/>
          <w:szCs w:val="24"/>
        </w:rPr>
        <w:t>年湖北省教育考试院组织的全国成人高考网上</w:t>
      </w:r>
      <w:r w:rsidR="00A62C64" w:rsidRPr="00E86F2D">
        <w:rPr>
          <w:rFonts w:ascii="仿宋" w:eastAsia="仿宋" w:hAnsi="仿宋" w:hint="eastAsia"/>
          <w:sz w:val="28"/>
          <w:szCs w:val="24"/>
        </w:rPr>
        <w:t>报名系统将我校</w:t>
      </w:r>
      <w:r w:rsidR="00243821" w:rsidRPr="00E86F2D">
        <w:rPr>
          <w:rFonts w:ascii="仿宋" w:eastAsia="仿宋" w:hAnsi="仿宋" w:hint="eastAsia"/>
          <w:sz w:val="28"/>
          <w:szCs w:val="24"/>
        </w:rPr>
        <w:t>成人高等教育“专升本”</w:t>
      </w:r>
      <w:r w:rsidR="00A62C64" w:rsidRPr="00E86F2D">
        <w:rPr>
          <w:rFonts w:ascii="仿宋" w:eastAsia="仿宋" w:hAnsi="仿宋" w:hint="eastAsia"/>
          <w:sz w:val="28"/>
          <w:szCs w:val="24"/>
        </w:rPr>
        <w:t>专业作为第一志愿填报，并经</w:t>
      </w:r>
      <w:r w:rsidR="00F17F74" w:rsidRPr="00E86F2D">
        <w:rPr>
          <w:rFonts w:ascii="仿宋" w:eastAsia="仿宋" w:hAnsi="仿宋" w:hint="eastAsia"/>
          <w:sz w:val="28"/>
          <w:szCs w:val="24"/>
        </w:rPr>
        <w:t>网上资格</w:t>
      </w:r>
      <w:r w:rsidR="00F17F74" w:rsidRPr="00E86F2D">
        <w:rPr>
          <w:rFonts w:ascii="仿宋" w:eastAsia="仿宋" w:hAnsi="仿宋"/>
          <w:sz w:val="28"/>
          <w:szCs w:val="24"/>
        </w:rPr>
        <w:t>审核</w:t>
      </w:r>
      <w:r w:rsidRPr="00E86F2D">
        <w:rPr>
          <w:rFonts w:ascii="仿宋" w:eastAsia="仿宋" w:hAnsi="仿宋" w:hint="eastAsia"/>
          <w:sz w:val="28"/>
          <w:szCs w:val="24"/>
        </w:rPr>
        <w:t>确认</w:t>
      </w:r>
      <w:r w:rsidR="00A62C64" w:rsidRPr="00E86F2D">
        <w:rPr>
          <w:rFonts w:ascii="仿宋" w:eastAsia="仿宋" w:hAnsi="仿宋" w:hint="eastAsia"/>
          <w:sz w:val="28"/>
          <w:szCs w:val="24"/>
        </w:rPr>
        <w:t>通过</w:t>
      </w:r>
      <w:r w:rsidRPr="00E86F2D">
        <w:rPr>
          <w:rFonts w:ascii="仿宋" w:eastAsia="仿宋" w:hAnsi="仿宋" w:hint="eastAsia"/>
          <w:sz w:val="28"/>
          <w:szCs w:val="24"/>
        </w:rPr>
        <w:t>。</w:t>
      </w:r>
    </w:p>
    <w:p w:rsidR="00BC1BE1" w:rsidRPr="00E86F2D" w:rsidRDefault="00BC1BE1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（2）在</w:t>
      </w:r>
      <w:r w:rsidR="00A62C64" w:rsidRPr="00E86F2D">
        <w:rPr>
          <w:rFonts w:ascii="仿宋" w:eastAsia="仿宋" w:hAnsi="仿宋" w:hint="eastAsia"/>
          <w:sz w:val="28"/>
          <w:szCs w:val="24"/>
        </w:rPr>
        <w:t>前述</w:t>
      </w:r>
      <w:r w:rsidRPr="00E86F2D">
        <w:rPr>
          <w:rFonts w:ascii="仿宋" w:eastAsia="仿宋" w:hAnsi="仿宋" w:hint="eastAsia"/>
          <w:sz w:val="28"/>
          <w:szCs w:val="24"/>
        </w:rPr>
        <w:t>网上报名前已退役（士兵自主就业、军转干部自主择业、军队干部复员），并取得</w:t>
      </w:r>
      <w:r w:rsidR="00A62C64" w:rsidRPr="00E86F2D">
        <w:rPr>
          <w:rFonts w:ascii="仿宋" w:eastAsia="仿宋" w:hAnsi="仿宋" w:hint="eastAsia"/>
          <w:sz w:val="28"/>
          <w:szCs w:val="24"/>
        </w:rPr>
        <w:t>经教育部认可的</w:t>
      </w:r>
      <w:r w:rsidR="00A62C64" w:rsidRPr="00E86F2D">
        <w:rPr>
          <w:rFonts w:ascii="仿宋" w:eastAsia="仿宋" w:hAnsi="仿宋" w:hint="eastAsia"/>
          <w:b/>
          <w:sz w:val="28"/>
          <w:szCs w:val="24"/>
        </w:rPr>
        <w:t>国民教育系列</w:t>
      </w:r>
      <w:r w:rsidR="005943C8" w:rsidRPr="00E86F2D">
        <w:rPr>
          <w:rFonts w:ascii="仿宋" w:eastAsia="仿宋" w:hAnsi="仿宋" w:hint="eastAsia"/>
          <w:b/>
          <w:sz w:val="28"/>
          <w:szCs w:val="24"/>
        </w:rPr>
        <w:t>全日制</w:t>
      </w:r>
      <w:r w:rsidR="00A62C64" w:rsidRPr="00E86F2D">
        <w:rPr>
          <w:rFonts w:ascii="仿宋" w:eastAsia="仿宋" w:hAnsi="仿宋" w:hint="eastAsia"/>
          <w:b/>
          <w:sz w:val="28"/>
          <w:szCs w:val="24"/>
        </w:rPr>
        <w:t>大学专科</w:t>
      </w:r>
      <w:r w:rsidR="005943C8" w:rsidRPr="00E86F2D">
        <w:rPr>
          <w:rFonts w:ascii="仿宋" w:eastAsia="仿宋" w:hAnsi="仿宋" w:hint="eastAsia"/>
          <w:b/>
          <w:sz w:val="28"/>
          <w:szCs w:val="24"/>
        </w:rPr>
        <w:t>（高职）</w:t>
      </w:r>
      <w:r w:rsidR="00A62C64" w:rsidRPr="00E86F2D">
        <w:rPr>
          <w:rFonts w:ascii="仿宋" w:eastAsia="仿宋" w:hAnsi="仿宋" w:hint="eastAsia"/>
          <w:sz w:val="28"/>
          <w:szCs w:val="24"/>
        </w:rPr>
        <w:t>及以上毕业证书。</w:t>
      </w:r>
      <w:bookmarkStart w:id="0" w:name="_GoBack"/>
      <w:bookmarkEnd w:id="0"/>
    </w:p>
    <w:p w:rsidR="007F3FC1" w:rsidRPr="00E86F2D" w:rsidRDefault="007F3FC1" w:rsidP="00393F2C">
      <w:pPr>
        <w:spacing w:line="360" w:lineRule="auto"/>
        <w:ind w:firstLineChars="200" w:firstLine="562"/>
        <w:outlineLvl w:val="0"/>
        <w:rPr>
          <w:rFonts w:ascii="仿宋" w:eastAsia="仿宋" w:hAnsi="仿宋"/>
          <w:b/>
          <w:sz w:val="28"/>
          <w:szCs w:val="24"/>
        </w:rPr>
      </w:pPr>
      <w:r w:rsidRPr="00E86F2D">
        <w:rPr>
          <w:rFonts w:ascii="仿宋" w:eastAsia="仿宋" w:hAnsi="仿宋" w:hint="eastAsia"/>
          <w:b/>
          <w:sz w:val="28"/>
          <w:szCs w:val="24"/>
        </w:rPr>
        <w:t>3 送审材料</w:t>
      </w:r>
    </w:p>
    <w:p w:rsidR="00A62C64" w:rsidRPr="00E86F2D" w:rsidRDefault="00210EAE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（1</w:t>
      </w:r>
      <w:r w:rsidR="005943C8" w:rsidRPr="00E86F2D">
        <w:rPr>
          <w:rFonts w:ascii="仿宋" w:eastAsia="仿宋" w:hAnsi="仿宋" w:hint="eastAsia"/>
          <w:sz w:val="28"/>
          <w:szCs w:val="24"/>
        </w:rPr>
        <w:t>）身份证原件（查验后归还）及正反面复印件（复印在同一张A4纸同面）；</w:t>
      </w:r>
    </w:p>
    <w:p w:rsidR="005943C8" w:rsidRPr="00E86F2D" w:rsidRDefault="005943C8" w:rsidP="00393F2C">
      <w:pPr>
        <w:spacing w:line="360" w:lineRule="auto"/>
        <w:ind w:firstLineChars="200" w:firstLine="560"/>
        <w:outlineLvl w:val="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（2）《湖北省20</w:t>
      </w:r>
      <w:r w:rsidR="00F17F74" w:rsidRPr="00E86F2D">
        <w:rPr>
          <w:rFonts w:ascii="仿宋" w:eastAsia="仿宋" w:hAnsi="仿宋"/>
          <w:sz w:val="28"/>
          <w:szCs w:val="24"/>
        </w:rPr>
        <w:t>20</w:t>
      </w:r>
      <w:r w:rsidRPr="00E86F2D">
        <w:rPr>
          <w:rFonts w:ascii="仿宋" w:eastAsia="仿宋" w:hAnsi="仿宋" w:hint="eastAsia"/>
          <w:sz w:val="28"/>
          <w:szCs w:val="24"/>
        </w:rPr>
        <w:t>年成人高考报名凭证》；</w:t>
      </w:r>
    </w:p>
    <w:p w:rsidR="005943C8" w:rsidRPr="00E86F2D" w:rsidRDefault="005943C8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lastRenderedPageBreak/>
        <w:t>（3）专科（高职）毕业证书原件（</w:t>
      </w:r>
      <w:r w:rsidR="008759EF" w:rsidRPr="00E86F2D">
        <w:rPr>
          <w:rFonts w:ascii="仿宋" w:eastAsia="仿宋" w:hAnsi="仿宋" w:hint="eastAsia"/>
          <w:sz w:val="28"/>
          <w:szCs w:val="24"/>
        </w:rPr>
        <w:t>录取</w:t>
      </w:r>
      <w:r w:rsidRPr="00E86F2D">
        <w:rPr>
          <w:rFonts w:ascii="仿宋" w:eastAsia="仿宋" w:hAnsi="仿宋" w:hint="eastAsia"/>
          <w:sz w:val="28"/>
          <w:szCs w:val="24"/>
        </w:rPr>
        <w:t>后归还）</w:t>
      </w:r>
      <w:r w:rsidR="008759EF" w:rsidRPr="00E86F2D">
        <w:rPr>
          <w:rFonts w:ascii="仿宋" w:eastAsia="仿宋" w:hAnsi="仿宋" w:hint="eastAsia"/>
          <w:sz w:val="28"/>
          <w:szCs w:val="24"/>
        </w:rPr>
        <w:t>及复印件；</w:t>
      </w:r>
    </w:p>
    <w:p w:rsidR="00695B31" w:rsidRPr="00E86F2D" w:rsidRDefault="00695B31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（4）</w:t>
      </w:r>
      <w:r w:rsidR="000703E0" w:rsidRPr="00E86F2D">
        <w:rPr>
          <w:rFonts w:ascii="仿宋" w:eastAsia="仿宋" w:hAnsi="仿宋" w:hint="eastAsia"/>
          <w:sz w:val="28"/>
          <w:szCs w:val="24"/>
        </w:rPr>
        <w:t>专科（高职）学历的《教育部学历证书电子注册备案表》或《中国高等教育学历认证报告》；</w:t>
      </w:r>
    </w:p>
    <w:p w:rsidR="008759EF" w:rsidRPr="00E86F2D" w:rsidRDefault="008759EF" w:rsidP="00393F2C">
      <w:pPr>
        <w:spacing w:line="360" w:lineRule="auto"/>
        <w:ind w:firstLineChars="200" w:firstLine="560"/>
        <w:outlineLvl w:val="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</w:t>
      </w:r>
      <w:r w:rsidR="000703E0" w:rsidRPr="00E86F2D">
        <w:rPr>
          <w:rFonts w:ascii="仿宋" w:eastAsia="仿宋" w:hAnsi="仿宋" w:hint="eastAsia"/>
          <w:sz w:val="28"/>
          <w:szCs w:val="24"/>
        </w:rPr>
        <w:t>5</w:t>
      </w:r>
      <w:r w:rsidRPr="00E86F2D">
        <w:rPr>
          <w:rFonts w:ascii="仿宋" w:eastAsia="仿宋" w:hAnsi="仿宋" w:hint="eastAsia"/>
          <w:sz w:val="28"/>
          <w:szCs w:val="24"/>
        </w:rPr>
        <w:t>）退役、转业或复员证书原件（录取后归还）及复印件；</w:t>
      </w:r>
    </w:p>
    <w:p w:rsidR="008759EF" w:rsidRPr="00E86F2D" w:rsidRDefault="008759EF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</w:t>
      </w:r>
      <w:r w:rsidR="000703E0" w:rsidRPr="00E86F2D">
        <w:rPr>
          <w:rFonts w:ascii="仿宋" w:eastAsia="仿宋" w:hAnsi="仿宋" w:hint="eastAsia"/>
          <w:sz w:val="28"/>
          <w:szCs w:val="24"/>
        </w:rPr>
        <w:t>6</w:t>
      </w:r>
      <w:r w:rsidRPr="00E86F2D">
        <w:rPr>
          <w:rFonts w:ascii="仿宋" w:eastAsia="仿宋" w:hAnsi="仿宋" w:hint="eastAsia"/>
          <w:sz w:val="28"/>
          <w:szCs w:val="24"/>
        </w:rPr>
        <w:t>）</w:t>
      </w:r>
      <w:r w:rsidR="007B035C" w:rsidRPr="00E86F2D">
        <w:rPr>
          <w:rFonts w:ascii="仿宋" w:eastAsia="仿宋" w:hAnsi="仿宋" w:hint="eastAsia"/>
          <w:sz w:val="28"/>
          <w:szCs w:val="24"/>
        </w:rPr>
        <w:t>个人档案中的入伍登记表及退役登记表复印件</w:t>
      </w:r>
      <w:r w:rsidR="007678A4" w:rsidRPr="00E86F2D">
        <w:rPr>
          <w:rFonts w:ascii="仿宋" w:eastAsia="仿宋" w:hAnsi="仿宋" w:hint="eastAsia"/>
          <w:sz w:val="28"/>
          <w:szCs w:val="24"/>
        </w:rPr>
        <w:t>作为服、退役证明</w:t>
      </w:r>
      <w:r w:rsidR="00B55208" w:rsidRPr="00E86F2D">
        <w:rPr>
          <w:rFonts w:ascii="仿宋" w:eastAsia="仿宋" w:hAnsi="仿宋" w:hint="eastAsia"/>
          <w:sz w:val="28"/>
          <w:szCs w:val="24"/>
        </w:rPr>
        <w:t>材料</w:t>
      </w:r>
      <w:r w:rsidR="007B035C" w:rsidRPr="00E86F2D">
        <w:rPr>
          <w:rFonts w:ascii="仿宋" w:eastAsia="仿宋" w:hAnsi="仿宋" w:hint="eastAsia"/>
          <w:sz w:val="28"/>
          <w:szCs w:val="24"/>
        </w:rPr>
        <w:t>（加盖档案管理部门公章）；</w:t>
      </w:r>
    </w:p>
    <w:p w:rsidR="007B035C" w:rsidRPr="00E86F2D" w:rsidRDefault="007B035C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</w:t>
      </w:r>
      <w:r w:rsidR="000703E0" w:rsidRPr="00E86F2D">
        <w:rPr>
          <w:rFonts w:ascii="仿宋" w:eastAsia="仿宋" w:hAnsi="仿宋" w:hint="eastAsia"/>
          <w:sz w:val="28"/>
          <w:szCs w:val="24"/>
        </w:rPr>
        <w:t>7</w:t>
      </w:r>
      <w:r w:rsidRPr="00E86F2D">
        <w:rPr>
          <w:rFonts w:ascii="仿宋" w:eastAsia="仿宋" w:hAnsi="仿宋" w:hint="eastAsia"/>
          <w:sz w:val="28"/>
          <w:szCs w:val="24"/>
        </w:rPr>
        <w:t>）我校退役军人免试入学申请表（附</w:t>
      </w:r>
      <w:r w:rsidR="00B84C95" w:rsidRPr="00E86F2D">
        <w:rPr>
          <w:rFonts w:ascii="仿宋" w:eastAsia="仿宋" w:hAnsi="仿宋" w:hint="eastAsia"/>
          <w:sz w:val="28"/>
          <w:szCs w:val="24"/>
        </w:rPr>
        <w:t>表</w:t>
      </w:r>
      <w:r w:rsidRPr="00E86F2D">
        <w:rPr>
          <w:rFonts w:ascii="仿宋" w:eastAsia="仿宋" w:hAnsi="仿宋" w:hint="eastAsia"/>
          <w:sz w:val="28"/>
          <w:szCs w:val="24"/>
        </w:rPr>
        <w:t>1），该表需打印、按要求填写并交</w:t>
      </w:r>
      <w:r w:rsidR="00352A3F" w:rsidRPr="00E86F2D">
        <w:rPr>
          <w:rFonts w:ascii="仿宋" w:eastAsia="仿宋" w:hAnsi="仿宋" w:hint="eastAsia"/>
          <w:sz w:val="28"/>
          <w:szCs w:val="24"/>
        </w:rPr>
        <w:t>证明材料提供</w:t>
      </w:r>
      <w:r w:rsidRPr="00E86F2D">
        <w:rPr>
          <w:rFonts w:ascii="仿宋" w:eastAsia="仿宋" w:hAnsi="仿宋" w:hint="eastAsia"/>
          <w:sz w:val="28"/>
          <w:szCs w:val="24"/>
        </w:rPr>
        <w:t>部门工作人员签字</w:t>
      </w:r>
      <w:r w:rsidR="00352A3F" w:rsidRPr="00E86F2D">
        <w:rPr>
          <w:rFonts w:ascii="仿宋" w:eastAsia="仿宋" w:hAnsi="仿宋" w:hint="eastAsia"/>
          <w:sz w:val="28"/>
          <w:szCs w:val="24"/>
        </w:rPr>
        <w:t>、盖章</w:t>
      </w:r>
      <w:r w:rsidRPr="00E86F2D">
        <w:rPr>
          <w:rFonts w:ascii="仿宋" w:eastAsia="仿宋" w:hAnsi="仿宋" w:hint="eastAsia"/>
          <w:sz w:val="28"/>
          <w:szCs w:val="24"/>
        </w:rPr>
        <w:t>。</w:t>
      </w:r>
    </w:p>
    <w:p w:rsidR="007F3FC1" w:rsidRPr="00E86F2D" w:rsidRDefault="007F3FC1" w:rsidP="00393F2C">
      <w:pPr>
        <w:spacing w:line="360" w:lineRule="auto"/>
        <w:ind w:firstLineChars="200" w:firstLine="562"/>
        <w:outlineLvl w:val="0"/>
        <w:rPr>
          <w:rFonts w:ascii="仿宋" w:eastAsia="仿宋" w:hAnsi="仿宋"/>
          <w:b/>
          <w:sz w:val="28"/>
          <w:szCs w:val="24"/>
        </w:rPr>
      </w:pPr>
      <w:r w:rsidRPr="00E86F2D">
        <w:rPr>
          <w:rFonts w:ascii="仿宋" w:eastAsia="仿宋" w:hAnsi="仿宋" w:hint="eastAsia"/>
          <w:b/>
          <w:sz w:val="28"/>
          <w:szCs w:val="24"/>
        </w:rPr>
        <w:t>4 办理流程</w:t>
      </w:r>
    </w:p>
    <w:p w:rsidR="00B84C95" w:rsidRPr="00E86F2D" w:rsidRDefault="00B84C95" w:rsidP="00E86F2D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（1</w:t>
      </w:r>
      <w:r w:rsidR="000703E0" w:rsidRPr="00E86F2D">
        <w:rPr>
          <w:rFonts w:ascii="仿宋" w:eastAsia="仿宋" w:hAnsi="仿宋" w:hint="eastAsia"/>
          <w:sz w:val="28"/>
          <w:szCs w:val="24"/>
        </w:rPr>
        <w:t>）申请人</w:t>
      </w:r>
      <w:r w:rsidRPr="00E86F2D">
        <w:rPr>
          <w:rFonts w:ascii="仿宋" w:eastAsia="仿宋" w:hAnsi="仿宋" w:hint="eastAsia"/>
          <w:sz w:val="28"/>
          <w:szCs w:val="24"/>
        </w:rPr>
        <w:t>打印</w:t>
      </w:r>
      <w:r w:rsidR="000703E0" w:rsidRPr="00E86F2D">
        <w:rPr>
          <w:rFonts w:ascii="仿宋" w:eastAsia="仿宋" w:hAnsi="仿宋" w:hint="eastAsia"/>
          <w:sz w:val="28"/>
          <w:szCs w:val="24"/>
        </w:rPr>
        <w:t>并填写</w:t>
      </w:r>
      <w:r w:rsidRPr="00E86F2D">
        <w:rPr>
          <w:rFonts w:ascii="仿宋" w:eastAsia="仿宋" w:hAnsi="仿宋" w:hint="eastAsia"/>
          <w:sz w:val="28"/>
          <w:szCs w:val="24"/>
        </w:rPr>
        <w:t>附表1，</w:t>
      </w:r>
      <w:r w:rsidR="00153783" w:rsidRPr="00E86F2D">
        <w:rPr>
          <w:rFonts w:ascii="仿宋" w:eastAsia="仿宋" w:hAnsi="仿宋" w:hint="eastAsia"/>
          <w:sz w:val="28"/>
          <w:szCs w:val="24"/>
        </w:rPr>
        <w:t>将</w:t>
      </w:r>
      <w:r w:rsidR="00DD6DEF" w:rsidRPr="00E86F2D">
        <w:rPr>
          <w:rFonts w:ascii="仿宋" w:eastAsia="仿宋" w:hAnsi="仿宋" w:hint="eastAsia"/>
          <w:sz w:val="28"/>
          <w:szCs w:val="24"/>
        </w:rPr>
        <w:t>送审材料</w:t>
      </w:r>
      <w:r w:rsidR="00153783" w:rsidRPr="00E86F2D">
        <w:rPr>
          <w:rFonts w:ascii="仿宋" w:eastAsia="仿宋" w:hAnsi="仿宋" w:hint="eastAsia"/>
          <w:sz w:val="28"/>
          <w:szCs w:val="24"/>
        </w:rPr>
        <w:t>备齐</w:t>
      </w:r>
      <w:r w:rsidR="00352A3F" w:rsidRPr="00E86F2D">
        <w:rPr>
          <w:rFonts w:ascii="仿宋" w:eastAsia="仿宋" w:hAnsi="仿宋" w:hint="eastAsia"/>
          <w:sz w:val="28"/>
          <w:szCs w:val="24"/>
        </w:rPr>
        <w:t>并</w:t>
      </w:r>
      <w:r w:rsidR="00DD6DEF" w:rsidRPr="00E86F2D">
        <w:rPr>
          <w:rFonts w:ascii="仿宋" w:eastAsia="仿宋" w:hAnsi="仿宋" w:hint="eastAsia"/>
          <w:sz w:val="28"/>
          <w:szCs w:val="24"/>
        </w:rPr>
        <w:t>交函授站（教学点）；</w:t>
      </w:r>
    </w:p>
    <w:p w:rsidR="00DD6DEF" w:rsidRPr="00E86F2D" w:rsidRDefault="00DD6DEF" w:rsidP="00E86F2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</w:t>
      </w:r>
      <w:r w:rsidR="00352A3F" w:rsidRPr="00E86F2D">
        <w:rPr>
          <w:rFonts w:ascii="仿宋" w:eastAsia="仿宋" w:hAnsi="仿宋" w:hint="eastAsia"/>
          <w:sz w:val="28"/>
          <w:szCs w:val="24"/>
        </w:rPr>
        <w:t>2</w:t>
      </w:r>
      <w:r w:rsidRPr="00E86F2D">
        <w:rPr>
          <w:rFonts w:ascii="仿宋" w:eastAsia="仿宋" w:hAnsi="仿宋" w:hint="eastAsia"/>
          <w:sz w:val="28"/>
          <w:szCs w:val="24"/>
        </w:rPr>
        <w:t>）</w:t>
      </w:r>
      <w:r w:rsidR="00352A3F" w:rsidRPr="00E86F2D">
        <w:rPr>
          <w:rFonts w:ascii="仿宋" w:eastAsia="仿宋" w:hAnsi="仿宋" w:hint="eastAsia"/>
          <w:sz w:val="28"/>
          <w:szCs w:val="24"/>
        </w:rPr>
        <w:t>函授站（教学点）将材料</w:t>
      </w:r>
      <w:r w:rsidR="00F8276D" w:rsidRPr="00E86F2D">
        <w:rPr>
          <w:rFonts w:ascii="仿宋" w:eastAsia="仿宋" w:hAnsi="仿宋" w:hint="eastAsia"/>
          <w:sz w:val="28"/>
          <w:szCs w:val="24"/>
        </w:rPr>
        <w:t>汇总后</w:t>
      </w:r>
      <w:r w:rsidR="007B3514" w:rsidRPr="00E86F2D">
        <w:rPr>
          <w:rFonts w:ascii="仿宋" w:eastAsia="仿宋" w:hAnsi="仿宋" w:hint="eastAsia"/>
          <w:sz w:val="28"/>
          <w:szCs w:val="24"/>
        </w:rPr>
        <w:t>于20</w:t>
      </w:r>
      <w:r w:rsidR="00F17F74" w:rsidRPr="00E86F2D">
        <w:rPr>
          <w:rFonts w:ascii="仿宋" w:eastAsia="仿宋" w:hAnsi="仿宋"/>
          <w:sz w:val="28"/>
          <w:szCs w:val="24"/>
        </w:rPr>
        <w:t>20</w:t>
      </w:r>
      <w:r w:rsidR="007B3514" w:rsidRPr="00E86F2D">
        <w:rPr>
          <w:rFonts w:ascii="仿宋" w:eastAsia="仿宋" w:hAnsi="仿宋" w:hint="eastAsia"/>
          <w:sz w:val="28"/>
          <w:szCs w:val="24"/>
        </w:rPr>
        <w:t>年11月2</w:t>
      </w:r>
      <w:r w:rsidR="00F17F74" w:rsidRPr="00E86F2D">
        <w:rPr>
          <w:rFonts w:ascii="仿宋" w:eastAsia="仿宋" w:hAnsi="仿宋"/>
          <w:sz w:val="28"/>
          <w:szCs w:val="24"/>
        </w:rPr>
        <w:t>7</w:t>
      </w:r>
      <w:r w:rsidR="007B3514" w:rsidRPr="00E86F2D">
        <w:rPr>
          <w:rFonts w:ascii="仿宋" w:eastAsia="仿宋" w:hAnsi="仿宋" w:hint="eastAsia"/>
          <w:sz w:val="28"/>
          <w:szCs w:val="24"/>
        </w:rPr>
        <w:t>日</w:t>
      </w:r>
      <w:r w:rsidR="007B3514" w:rsidRPr="00E86F2D">
        <w:rPr>
          <w:rFonts w:ascii="仿宋" w:eastAsia="仿宋" w:hAnsi="仿宋"/>
          <w:sz w:val="28"/>
          <w:szCs w:val="24"/>
        </w:rPr>
        <w:t>之前</w:t>
      </w:r>
      <w:r w:rsidR="00352A3F" w:rsidRPr="00E86F2D">
        <w:rPr>
          <w:rFonts w:ascii="仿宋" w:eastAsia="仿宋" w:hAnsi="仿宋" w:hint="eastAsia"/>
          <w:sz w:val="28"/>
          <w:szCs w:val="24"/>
        </w:rPr>
        <w:t>交至我校自考成教办公室；</w:t>
      </w:r>
    </w:p>
    <w:p w:rsidR="00352A3F" w:rsidRPr="00E86F2D" w:rsidRDefault="00352A3F" w:rsidP="00E86F2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（3）我校在录取现场将材料提交至湖北省高等学校招生委员会审查；</w:t>
      </w:r>
    </w:p>
    <w:p w:rsidR="00352A3F" w:rsidRPr="00E86F2D" w:rsidRDefault="00352A3F" w:rsidP="00E86F2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（4）审</w:t>
      </w:r>
      <w:r w:rsidR="00AD47A1" w:rsidRPr="00E86F2D">
        <w:rPr>
          <w:rFonts w:ascii="仿宋" w:eastAsia="仿宋" w:hAnsi="仿宋" w:hint="eastAsia"/>
          <w:sz w:val="28"/>
          <w:szCs w:val="24"/>
        </w:rPr>
        <w:t>查</w:t>
      </w:r>
      <w:r w:rsidRPr="00E86F2D">
        <w:rPr>
          <w:rFonts w:ascii="仿宋" w:eastAsia="仿宋" w:hAnsi="仿宋" w:hint="eastAsia"/>
          <w:sz w:val="28"/>
          <w:szCs w:val="24"/>
        </w:rPr>
        <w:t>后，我校将需归还申请人的材料交原函授站（教学点）。</w:t>
      </w:r>
    </w:p>
    <w:p w:rsidR="00352A3F" w:rsidRPr="00E86F2D" w:rsidRDefault="00352A3F" w:rsidP="00E86F2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注意：最终是否录取由湖北省高等学校招生委员会审查决定。</w:t>
      </w:r>
    </w:p>
    <w:p w:rsidR="00352A3F" w:rsidRPr="00E86F2D" w:rsidRDefault="00243821" w:rsidP="00E86F2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联系人</w:t>
      </w:r>
      <w:r w:rsidRPr="00E86F2D">
        <w:rPr>
          <w:rFonts w:ascii="仿宋" w:eastAsia="仿宋" w:hAnsi="仿宋"/>
          <w:sz w:val="28"/>
          <w:szCs w:val="24"/>
        </w:rPr>
        <w:t>：魏凌云，</w:t>
      </w:r>
      <w:r w:rsidR="00F17F74" w:rsidRPr="00E86F2D">
        <w:rPr>
          <w:rFonts w:ascii="仿宋" w:eastAsia="仿宋" w:hAnsi="仿宋" w:hint="eastAsia"/>
          <w:sz w:val="28"/>
          <w:szCs w:val="24"/>
        </w:rPr>
        <w:t>潘柳</w:t>
      </w:r>
      <w:r w:rsidR="00DA7BE3" w:rsidRPr="00E86F2D">
        <w:rPr>
          <w:rFonts w:ascii="仿宋" w:eastAsia="仿宋" w:hAnsi="仿宋"/>
          <w:sz w:val="28"/>
          <w:szCs w:val="24"/>
        </w:rPr>
        <w:t>，</w:t>
      </w:r>
      <w:r w:rsidR="00DA7BE3" w:rsidRPr="00E86F2D">
        <w:rPr>
          <w:rFonts w:ascii="仿宋" w:eastAsia="仿宋" w:hAnsi="仿宋" w:hint="eastAsia"/>
          <w:sz w:val="28"/>
          <w:szCs w:val="24"/>
        </w:rPr>
        <w:t>联系</w:t>
      </w:r>
      <w:r w:rsidR="00DA7BE3" w:rsidRPr="00E86F2D">
        <w:rPr>
          <w:rFonts w:ascii="仿宋" w:eastAsia="仿宋" w:hAnsi="仿宋"/>
          <w:sz w:val="28"/>
          <w:szCs w:val="24"/>
        </w:rPr>
        <w:t>电话：</w:t>
      </w:r>
      <w:r w:rsidR="00DA7BE3" w:rsidRPr="00E86F2D">
        <w:rPr>
          <w:rFonts w:ascii="仿宋" w:eastAsia="仿宋" w:hAnsi="仿宋" w:hint="eastAsia"/>
          <w:sz w:val="28"/>
          <w:szCs w:val="24"/>
        </w:rPr>
        <w:t>027-87282127，027-87282682。</w:t>
      </w:r>
    </w:p>
    <w:p w:rsidR="00DA7BE3" w:rsidRPr="00E86F2D" w:rsidRDefault="00DA7BE3" w:rsidP="00E86F2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</w:p>
    <w:p w:rsidR="00352A3F" w:rsidRPr="00E86F2D" w:rsidRDefault="00352A3F" w:rsidP="00E86F2D">
      <w:pPr>
        <w:widowControl/>
        <w:spacing w:line="360" w:lineRule="auto"/>
        <w:ind w:left="4560"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华中农业大学教育培训学院</w:t>
      </w:r>
    </w:p>
    <w:p w:rsidR="00352A3F" w:rsidRPr="00E86F2D" w:rsidRDefault="00352A3F" w:rsidP="00E86F2D">
      <w:pPr>
        <w:widowControl/>
        <w:spacing w:line="360" w:lineRule="auto"/>
        <w:ind w:left="4980"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E86F2D">
        <w:rPr>
          <w:rFonts w:ascii="仿宋" w:eastAsia="仿宋" w:hAnsi="仿宋" w:hint="eastAsia"/>
          <w:sz w:val="28"/>
          <w:szCs w:val="24"/>
        </w:rPr>
        <w:t>20</w:t>
      </w:r>
      <w:r w:rsidR="00F17F74" w:rsidRPr="00E86F2D">
        <w:rPr>
          <w:rFonts w:ascii="仿宋" w:eastAsia="仿宋" w:hAnsi="仿宋"/>
          <w:sz w:val="28"/>
          <w:szCs w:val="24"/>
        </w:rPr>
        <w:t>20</w:t>
      </w:r>
      <w:r w:rsidRPr="00E86F2D">
        <w:rPr>
          <w:rFonts w:ascii="仿宋" w:eastAsia="仿宋" w:hAnsi="仿宋" w:hint="eastAsia"/>
          <w:sz w:val="28"/>
          <w:szCs w:val="24"/>
        </w:rPr>
        <w:t>年1</w:t>
      </w:r>
      <w:r w:rsidR="00F17F74" w:rsidRPr="00E86F2D">
        <w:rPr>
          <w:rFonts w:ascii="仿宋" w:eastAsia="仿宋" w:hAnsi="仿宋"/>
          <w:sz w:val="28"/>
          <w:szCs w:val="24"/>
        </w:rPr>
        <w:t>1</w:t>
      </w:r>
      <w:r w:rsidRPr="00E86F2D">
        <w:rPr>
          <w:rFonts w:ascii="仿宋" w:eastAsia="仿宋" w:hAnsi="仿宋" w:hint="eastAsia"/>
          <w:sz w:val="28"/>
          <w:szCs w:val="24"/>
        </w:rPr>
        <w:t>月</w:t>
      </w:r>
      <w:r w:rsidR="00F17F74" w:rsidRPr="00E86F2D">
        <w:rPr>
          <w:rFonts w:ascii="仿宋" w:eastAsia="仿宋" w:hAnsi="仿宋"/>
          <w:sz w:val="28"/>
          <w:szCs w:val="24"/>
        </w:rPr>
        <w:t>5</w:t>
      </w:r>
      <w:r w:rsidRPr="00E86F2D">
        <w:rPr>
          <w:rFonts w:ascii="仿宋" w:eastAsia="仿宋" w:hAnsi="仿宋" w:hint="eastAsia"/>
          <w:sz w:val="28"/>
          <w:szCs w:val="24"/>
        </w:rPr>
        <w:t>日</w:t>
      </w:r>
    </w:p>
    <w:p w:rsidR="00E24F43" w:rsidRDefault="00E24F43">
      <w:pPr>
        <w:widowControl/>
        <w:jc w:val="left"/>
      </w:pPr>
      <w:r>
        <w:br w:type="page"/>
      </w:r>
    </w:p>
    <w:p w:rsidR="00695B31" w:rsidRDefault="00B84C95" w:rsidP="00E95642">
      <w:r>
        <w:rPr>
          <w:rFonts w:hint="eastAsia"/>
        </w:rPr>
        <w:lastRenderedPageBreak/>
        <w:t>附表</w:t>
      </w:r>
      <w:r w:rsidR="00E24F43">
        <w:rPr>
          <w:rFonts w:hint="eastAsia"/>
        </w:rPr>
        <w:t>1</w:t>
      </w:r>
    </w:p>
    <w:p w:rsidR="00B84C95" w:rsidRPr="00153783" w:rsidRDefault="00B84C95" w:rsidP="00E24F43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153783">
        <w:rPr>
          <w:rFonts w:ascii="华文中宋" w:eastAsia="华文中宋" w:hAnsi="华文中宋" w:hint="eastAsia"/>
          <w:b/>
          <w:sz w:val="30"/>
          <w:szCs w:val="30"/>
        </w:rPr>
        <w:t>华中农业大学成人高等教育</w:t>
      </w:r>
      <w:r w:rsidR="00695B31" w:rsidRPr="00153783">
        <w:rPr>
          <w:rFonts w:ascii="华文中宋" w:eastAsia="华文中宋" w:hAnsi="华文中宋" w:hint="eastAsia"/>
          <w:b/>
          <w:sz w:val="30"/>
          <w:szCs w:val="30"/>
        </w:rPr>
        <w:t>免试入学申请表（退役军人）</w:t>
      </w:r>
    </w:p>
    <w:tbl>
      <w:tblPr>
        <w:tblStyle w:val="a3"/>
        <w:tblW w:w="8664" w:type="dxa"/>
        <w:jc w:val="center"/>
        <w:tblLook w:val="04A0"/>
      </w:tblPr>
      <w:tblGrid>
        <w:gridCol w:w="1809"/>
        <w:gridCol w:w="1725"/>
        <w:gridCol w:w="225"/>
        <w:gridCol w:w="602"/>
        <w:gridCol w:w="567"/>
        <w:gridCol w:w="142"/>
        <w:gridCol w:w="850"/>
        <w:gridCol w:w="1377"/>
        <w:gridCol w:w="1356"/>
        <w:gridCol w:w="11"/>
      </w:tblGrid>
      <w:tr w:rsidR="000703E0" w:rsidTr="00B11011">
        <w:trPr>
          <w:gridAfter w:val="1"/>
          <w:wAfter w:w="11" w:type="dxa"/>
          <w:trHeight w:val="472"/>
          <w:jc w:val="center"/>
        </w:trPr>
        <w:tc>
          <w:tcPr>
            <w:tcW w:w="8653" w:type="dxa"/>
            <w:gridSpan w:val="9"/>
            <w:vAlign w:val="center"/>
          </w:tcPr>
          <w:p w:rsidR="000703E0" w:rsidRPr="00B11011" w:rsidRDefault="000703E0" w:rsidP="00B11011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B11011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申请人信息</w:t>
            </w:r>
          </w:p>
        </w:tc>
      </w:tr>
      <w:tr w:rsidR="008E3B20" w:rsidTr="00B11011">
        <w:trPr>
          <w:gridAfter w:val="1"/>
          <w:wAfter w:w="11" w:type="dxa"/>
          <w:trHeight w:val="549"/>
          <w:jc w:val="center"/>
        </w:trPr>
        <w:tc>
          <w:tcPr>
            <w:tcW w:w="1809" w:type="dxa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3" w:type="dxa"/>
            <w:gridSpan w:val="3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41969" w:rsidTr="00B11011">
        <w:trPr>
          <w:trHeight w:val="698"/>
          <w:jc w:val="center"/>
        </w:trPr>
        <w:tc>
          <w:tcPr>
            <w:tcW w:w="1809" w:type="dxa"/>
            <w:vAlign w:val="center"/>
          </w:tcPr>
          <w:p w:rsid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成人高考</w:t>
            </w:r>
          </w:p>
          <w:p w:rsidR="00F41969" w:rsidRP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1725" w:type="dxa"/>
            <w:vAlign w:val="center"/>
          </w:tcPr>
          <w:p w:rsidR="00F41969" w:rsidRP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F41969" w:rsidRP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报名层次</w:t>
            </w:r>
          </w:p>
        </w:tc>
        <w:tc>
          <w:tcPr>
            <w:tcW w:w="992" w:type="dxa"/>
            <w:gridSpan w:val="2"/>
            <w:vAlign w:val="center"/>
          </w:tcPr>
          <w:p w:rsidR="00F41969" w:rsidRPr="00F41969" w:rsidRDefault="00F41969" w:rsidP="00B11011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1969">
              <w:rPr>
                <w:rFonts w:ascii="仿宋" w:eastAsia="仿宋" w:hAnsi="仿宋" w:hint="eastAsia"/>
                <w:sz w:val="24"/>
                <w:szCs w:val="24"/>
              </w:rPr>
              <w:t>专升本</w:t>
            </w:r>
          </w:p>
        </w:tc>
        <w:tc>
          <w:tcPr>
            <w:tcW w:w="1377" w:type="dxa"/>
            <w:vAlign w:val="center"/>
          </w:tcPr>
          <w:p w:rsidR="00F41969" w:rsidRP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报名年度</w:t>
            </w:r>
          </w:p>
        </w:tc>
        <w:tc>
          <w:tcPr>
            <w:tcW w:w="1367" w:type="dxa"/>
            <w:gridSpan w:val="2"/>
            <w:vAlign w:val="center"/>
          </w:tcPr>
          <w:p w:rsidR="00F41969" w:rsidRP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703E0" w:rsidTr="00B11011">
        <w:trPr>
          <w:gridAfter w:val="1"/>
          <w:wAfter w:w="11" w:type="dxa"/>
          <w:jc w:val="center"/>
        </w:trPr>
        <w:tc>
          <w:tcPr>
            <w:tcW w:w="1809" w:type="dxa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最高学历层次</w:t>
            </w:r>
          </w:p>
          <w:p w:rsidR="008E3B20" w:rsidRPr="00F41969" w:rsidRDefault="008E3B20" w:rsidP="00B1101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41969">
              <w:rPr>
                <w:rFonts w:hint="eastAsia"/>
                <w:sz w:val="18"/>
                <w:szCs w:val="18"/>
              </w:rPr>
              <w:t>（请在</w:t>
            </w:r>
            <w:r w:rsidRPr="00F41969">
              <w:rPr>
                <w:rFonts w:hint="eastAsia"/>
                <w:sz w:val="18"/>
                <w:szCs w:val="18"/>
              </w:rPr>
              <w:sym w:font="Wingdings 2" w:char="F0A3"/>
            </w:r>
            <w:r w:rsidRPr="00F41969">
              <w:rPr>
                <w:rFonts w:hint="eastAsia"/>
                <w:sz w:val="18"/>
                <w:szCs w:val="18"/>
              </w:rPr>
              <w:t>中打</w:t>
            </w:r>
            <w:r w:rsidRPr="00F41969">
              <w:rPr>
                <w:rFonts w:hint="eastAsia"/>
                <w:sz w:val="18"/>
                <w:szCs w:val="18"/>
              </w:rPr>
              <w:sym w:font="Wingdings 2" w:char="F050"/>
            </w:r>
            <w:r w:rsidRPr="00F4196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2" w:type="dxa"/>
            <w:gridSpan w:val="3"/>
            <w:vAlign w:val="center"/>
          </w:tcPr>
          <w:p w:rsidR="000703E0" w:rsidRPr="00F41969" w:rsidRDefault="000703E0" w:rsidP="00B11011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41969">
              <w:rPr>
                <w:rFonts w:ascii="仿宋" w:eastAsia="仿宋" w:hAnsi="仿宋" w:hint="eastAsia"/>
                <w:sz w:val="24"/>
                <w:szCs w:val="24"/>
              </w:rPr>
              <w:t>专科（高职）</w:t>
            </w:r>
            <w:r w:rsidRPr="00F41969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</w:p>
          <w:p w:rsidR="000703E0" w:rsidRPr="00F41969" w:rsidRDefault="000703E0" w:rsidP="00B11011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41969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 w:rsidRPr="00F41969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</w:p>
          <w:p w:rsidR="000703E0" w:rsidRDefault="000703E0" w:rsidP="00B11011">
            <w:pPr>
              <w:spacing w:line="400" w:lineRule="exact"/>
            </w:pPr>
            <w:r w:rsidRPr="00F41969">
              <w:rPr>
                <w:rFonts w:ascii="仿宋" w:eastAsia="仿宋" w:hAnsi="仿宋" w:hint="eastAsia"/>
                <w:sz w:val="24"/>
                <w:szCs w:val="24"/>
              </w:rPr>
              <w:t>研究生及以上</w:t>
            </w:r>
            <w:r w:rsidRPr="00F41969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1559" w:type="dxa"/>
            <w:gridSpan w:val="3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2733" w:type="dxa"/>
            <w:gridSpan w:val="2"/>
            <w:vAlign w:val="center"/>
          </w:tcPr>
          <w:p w:rsidR="000703E0" w:rsidRP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="000703E0" w:rsidRPr="00F41969">
              <w:rPr>
                <w:rFonts w:hint="eastAsia"/>
                <w:sz w:val="24"/>
                <w:szCs w:val="24"/>
              </w:rPr>
              <w:t>年</w:t>
            </w:r>
            <w:r w:rsidR="000703E0" w:rsidRPr="00F41969">
              <w:rPr>
                <w:rFonts w:hint="eastAsia"/>
                <w:sz w:val="24"/>
                <w:szCs w:val="24"/>
              </w:rPr>
              <w:t xml:space="preserve">   </w:t>
            </w:r>
            <w:r w:rsidR="000703E0" w:rsidRPr="00F41969">
              <w:rPr>
                <w:rFonts w:hint="eastAsia"/>
                <w:sz w:val="24"/>
                <w:szCs w:val="24"/>
              </w:rPr>
              <w:t>月</w:t>
            </w:r>
            <w:r w:rsidR="000703E0" w:rsidRPr="00F41969">
              <w:rPr>
                <w:rFonts w:hint="eastAsia"/>
                <w:sz w:val="24"/>
                <w:szCs w:val="24"/>
              </w:rPr>
              <w:t xml:space="preserve">   </w:t>
            </w:r>
            <w:r w:rsidR="000703E0" w:rsidRPr="00F4196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03E0" w:rsidTr="00B11011">
        <w:trPr>
          <w:gridAfter w:val="1"/>
          <w:wAfter w:w="11" w:type="dxa"/>
          <w:trHeight w:val="758"/>
          <w:jc w:val="center"/>
        </w:trPr>
        <w:tc>
          <w:tcPr>
            <w:tcW w:w="1809" w:type="dxa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毕业证书编号</w:t>
            </w:r>
          </w:p>
        </w:tc>
        <w:tc>
          <w:tcPr>
            <w:tcW w:w="2552" w:type="dxa"/>
            <w:gridSpan w:val="3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733" w:type="dxa"/>
            <w:gridSpan w:val="2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703E0" w:rsidRPr="00F41969" w:rsidTr="00B11011">
        <w:trPr>
          <w:gridAfter w:val="1"/>
          <w:wAfter w:w="11" w:type="dxa"/>
          <w:trHeight w:val="828"/>
          <w:jc w:val="center"/>
        </w:trPr>
        <w:tc>
          <w:tcPr>
            <w:tcW w:w="1809" w:type="dxa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退役时间</w:t>
            </w:r>
          </w:p>
        </w:tc>
        <w:tc>
          <w:tcPr>
            <w:tcW w:w="2552" w:type="dxa"/>
            <w:gridSpan w:val="3"/>
            <w:vAlign w:val="center"/>
          </w:tcPr>
          <w:p w:rsidR="000703E0" w:rsidRPr="00F41969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年</w:t>
            </w:r>
            <w:r w:rsidRPr="00F41969">
              <w:rPr>
                <w:rFonts w:hint="eastAsia"/>
                <w:sz w:val="24"/>
                <w:szCs w:val="24"/>
              </w:rPr>
              <w:t xml:space="preserve">    </w:t>
            </w:r>
            <w:r w:rsidRPr="00F4196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559" w:type="dxa"/>
            <w:gridSpan w:val="3"/>
            <w:vAlign w:val="center"/>
          </w:tcPr>
          <w:p w:rsidR="000703E0" w:rsidRDefault="000703E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退役类型</w:t>
            </w:r>
          </w:p>
          <w:p w:rsidR="00F41969" w:rsidRPr="00F41969" w:rsidRDefault="00F41969" w:rsidP="00B1101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F41969">
              <w:rPr>
                <w:rFonts w:hint="eastAsia"/>
                <w:sz w:val="18"/>
                <w:szCs w:val="18"/>
              </w:rPr>
              <w:t>（请在</w:t>
            </w:r>
            <w:r w:rsidRPr="00F41969">
              <w:rPr>
                <w:rFonts w:hint="eastAsia"/>
                <w:sz w:val="18"/>
                <w:szCs w:val="18"/>
              </w:rPr>
              <w:sym w:font="Wingdings 2" w:char="F0A3"/>
            </w:r>
            <w:r w:rsidRPr="00F41969">
              <w:rPr>
                <w:rFonts w:hint="eastAsia"/>
                <w:sz w:val="18"/>
                <w:szCs w:val="18"/>
              </w:rPr>
              <w:t>中打</w:t>
            </w:r>
            <w:r w:rsidRPr="00F41969">
              <w:rPr>
                <w:rFonts w:hint="eastAsia"/>
                <w:sz w:val="18"/>
                <w:szCs w:val="18"/>
              </w:rPr>
              <w:sym w:font="Wingdings 2" w:char="F050"/>
            </w:r>
            <w:r w:rsidRPr="00F4196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733" w:type="dxa"/>
            <w:gridSpan w:val="2"/>
            <w:vAlign w:val="center"/>
          </w:tcPr>
          <w:p w:rsidR="000703E0" w:rsidRPr="00E24F43" w:rsidRDefault="000703E0" w:rsidP="00B11011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E24F43">
              <w:rPr>
                <w:rFonts w:ascii="仿宋" w:eastAsia="仿宋" w:hAnsi="仿宋" w:hint="eastAsia"/>
                <w:sz w:val="24"/>
                <w:szCs w:val="24"/>
              </w:rPr>
              <w:t>自主就业退役士兵</w:t>
            </w:r>
            <w:r w:rsidR="008E3B20" w:rsidRPr="00E24F43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</w:p>
          <w:p w:rsidR="00F41969" w:rsidRPr="00E24F43" w:rsidRDefault="00F41969" w:rsidP="00B11011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E24F43">
              <w:rPr>
                <w:rFonts w:ascii="仿宋" w:eastAsia="仿宋" w:hAnsi="仿宋" w:hint="eastAsia"/>
                <w:sz w:val="24"/>
                <w:szCs w:val="24"/>
              </w:rPr>
              <w:t>自主择业军转干部</w:t>
            </w:r>
            <w:r w:rsidRPr="00E24F43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</w:p>
          <w:p w:rsidR="00F41969" w:rsidRPr="00F41969" w:rsidRDefault="00F41969" w:rsidP="00B11011">
            <w:pPr>
              <w:spacing w:line="400" w:lineRule="exact"/>
              <w:rPr>
                <w:sz w:val="24"/>
                <w:szCs w:val="24"/>
              </w:rPr>
            </w:pPr>
            <w:r w:rsidRPr="00E24F43">
              <w:rPr>
                <w:rFonts w:ascii="仿宋" w:eastAsia="仿宋" w:hAnsi="仿宋" w:hint="eastAsia"/>
                <w:sz w:val="24"/>
                <w:szCs w:val="24"/>
              </w:rPr>
              <w:t>复员干部</w:t>
            </w:r>
            <w:r w:rsidRPr="00E24F43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</w:p>
        </w:tc>
      </w:tr>
      <w:tr w:rsidR="008E3B20" w:rsidTr="00B11011">
        <w:trPr>
          <w:gridAfter w:val="1"/>
          <w:wAfter w:w="11" w:type="dxa"/>
          <w:trHeight w:val="916"/>
          <w:jc w:val="center"/>
        </w:trPr>
        <w:tc>
          <w:tcPr>
            <w:tcW w:w="1809" w:type="dxa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退役证编号</w:t>
            </w:r>
          </w:p>
        </w:tc>
        <w:tc>
          <w:tcPr>
            <w:tcW w:w="2552" w:type="dxa"/>
            <w:gridSpan w:val="3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原服役部队</w:t>
            </w:r>
          </w:p>
        </w:tc>
        <w:tc>
          <w:tcPr>
            <w:tcW w:w="2733" w:type="dxa"/>
            <w:gridSpan w:val="2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E3B20" w:rsidTr="00B11011">
        <w:trPr>
          <w:gridAfter w:val="1"/>
          <w:wAfter w:w="11" w:type="dxa"/>
          <w:trHeight w:val="2185"/>
          <w:jc w:val="center"/>
        </w:trPr>
        <w:tc>
          <w:tcPr>
            <w:tcW w:w="1809" w:type="dxa"/>
            <w:vAlign w:val="center"/>
          </w:tcPr>
          <w:p w:rsidR="008E3B20" w:rsidRPr="00F41969" w:rsidRDefault="008E3B20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申请人承诺：</w:t>
            </w:r>
          </w:p>
        </w:tc>
        <w:tc>
          <w:tcPr>
            <w:tcW w:w="6844" w:type="dxa"/>
            <w:gridSpan w:val="8"/>
            <w:vAlign w:val="center"/>
          </w:tcPr>
          <w:p w:rsidR="008E3B20" w:rsidRPr="00B11011" w:rsidRDefault="008E3B20" w:rsidP="00B1101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F41969">
              <w:rPr>
                <w:rFonts w:ascii="仿宋" w:eastAsia="仿宋" w:hAnsi="仿宋" w:hint="eastAsia"/>
                <w:sz w:val="24"/>
                <w:szCs w:val="24"/>
              </w:rPr>
              <w:t>本人承诺，以上信息及附加的证明材料真实有效，如有弄虚作假情况，本人愿承担因此带来的一切后果。</w:t>
            </w:r>
          </w:p>
          <w:p w:rsidR="00B11011" w:rsidRDefault="008E3B20" w:rsidP="00B11011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F41969">
              <w:rPr>
                <w:rFonts w:hint="eastAsia"/>
                <w:sz w:val="24"/>
                <w:szCs w:val="24"/>
              </w:rPr>
              <w:t>申请人（签名）：</w:t>
            </w:r>
            <w:r w:rsidR="00F41969">
              <w:rPr>
                <w:rFonts w:hint="eastAsia"/>
                <w:sz w:val="24"/>
                <w:szCs w:val="24"/>
              </w:rPr>
              <w:t>__________________</w:t>
            </w:r>
          </w:p>
          <w:p w:rsidR="00B11011" w:rsidRPr="008E3B20" w:rsidRDefault="00B11011" w:rsidP="00B11011">
            <w:pPr>
              <w:spacing w:line="400" w:lineRule="exact"/>
              <w:jc w:val="right"/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sz w:val="24"/>
                <w:szCs w:val="24"/>
              </w:rPr>
              <w:t>电话：</w:t>
            </w:r>
            <w:r>
              <w:rPr>
                <w:rFonts w:hint="eastAsia"/>
                <w:sz w:val="24"/>
                <w:szCs w:val="24"/>
              </w:rPr>
              <w:t>__________________</w:t>
            </w:r>
          </w:p>
        </w:tc>
      </w:tr>
      <w:tr w:rsidR="008E3B20" w:rsidRPr="00B11011" w:rsidTr="00B11011">
        <w:trPr>
          <w:gridAfter w:val="1"/>
          <w:wAfter w:w="11" w:type="dxa"/>
          <w:trHeight w:val="552"/>
          <w:jc w:val="center"/>
        </w:trPr>
        <w:tc>
          <w:tcPr>
            <w:tcW w:w="8653" w:type="dxa"/>
            <w:gridSpan w:val="9"/>
            <w:vAlign w:val="center"/>
          </w:tcPr>
          <w:p w:rsidR="008E3B20" w:rsidRPr="00F41969" w:rsidRDefault="00F41969" w:rsidP="00B1101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11011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服</w:t>
            </w:r>
            <w:r w:rsidR="00DD6DEF" w:rsidRPr="00B11011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退</w:t>
            </w:r>
            <w:r w:rsidRPr="00B11011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役</w:t>
            </w:r>
            <w:r w:rsidR="008E3B20" w:rsidRPr="00B11011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证明文件出具单位信息</w:t>
            </w:r>
          </w:p>
        </w:tc>
      </w:tr>
      <w:tr w:rsidR="008E3B20" w:rsidTr="00B11011">
        <w:trPr>
          <w:gridAfter w:val="1"/>
          <w:wAfter w:w="11" w:type="dxa"/>
          <w:trHeight w:val="3761"/>
          <w:jc w:val="center"/>
        </w:trPr>
        <w:tc>
          <w:tcPr>
            <w:tcW w:w="8653" w:type="dxa"/>
            <w:gridSpan w:val="9"/>
            <w:vAlign w:val="center"/>
          </w:tcPr>
          <w:p w:rsidR="00E24F43" w:rsidRPr="00E24F43" w:rsidRDefault="008E3B20" w:rsidP="00B1101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E24F43">
              <w:rPr>
                <w:rFonts w:ascii="仿宋" w:eastAsia="仿宋" w:hAnsi="仿宋" w:hint="eastAsia"/>
                <w:sz w:val="24"/>
                <w:szCs w:val="24"/>
              </w:rPr>
              <w:t>本单位兹出具以下材料用于申请人办理成人高等教育免试入学事务，材料真实有效</w:t>
            </w:r>
            <w:r w:rsidR="00E24F43"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8E3B20" w:rsidRDefault="00E24F43" w:rsidP="00B11011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1._______________________________</w:t>
            </w:r>
          </w:p>
          <w:p w:rsidR="00E24F43" w:rsidRDefault="00E24F43" w:rsidP="00B11011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2._______________________________</w:t>
            </w:r>
          </w:p>
          <w:p w:rsidR="00E24F43" w:rsidRDefault="00E24F43" w:rsidP="00B11011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3._______________________________</w:t>
            </w:r>
          </w:p>
          <w:p w:rsidR="008E3B20" w:rsidRPr="00E24F43" w:rsidRDefault="008E3B20" w:rsidP="00B11011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E24F43">
              <w:rPr>
                <w:rFonts w:hint="eastAsia"/>
                <w:sz w:val="24"/>
                <w:szCs w:val="24"/>
              </w:rPr>
              <w:t>经办人（签名）：</w:t>
            </w:r>
            <w:r w:rsidR="00E24F43">
              <w:rPr>
                <w:rFonts w:hint="eastAsia"/>
                <w:sz w:val="24"/>
                <w:szCs w:val="24"/>
              </w:rPr>
              <w:t>_________________________</w:t>
            </w:r>
          </w:p>
          <w:p w:rsidR="008E3B20" w:rsidRPr="00E24F43" w:rsidRDefault="008E3B20" w:rsidP="00B11011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E24F43">
              <w:rPr>
                <w:rFonts w:hint="eastAsia"/>
                <w:sz w:val="24"/>
                <w:szCs w:val="24"/>
              </w:rPr>
              <w:t>联系电话：</w:t>
            </w:r>
            <w:r w:rsidR="00E24F43">
              <w:rPr>
                <w:rFonts w:hint="eastAsia"/>
                <w:sz w:val="24"/>
                <w:szCs w:val="24"/>
              </w:rPr>
              <w:t>______________________________</w:t>
            </w:r>
          </w:p>
          <w:p w:rsidR="008E3B20" w:rsidRPr="008E3B20" w:rsidRDefault="008E3B20" w:rsidP="00B11011">
            <w:pPr>
              <w:spacing w:line="400" w:lineRule="exact"/>
              <w:jc w:val="right"/>
            </w:pPr>
            <w:r w:rsidRPr="00E24F43">
              <w:rPr>
                <w:rFonts w:hint="eastAsia"/>
                <w:sz w:val="24"/>
                <w:szCs w:val="24"/>
              </w:rPr>
              <w:t>出具单位（公章）：</w:t>
            </w:r>
            <w:r w:rsidR="00E24F43">
              <w:rPr>
                <w:rFonts w:hint="eastAsia"/>
                <w:sz w:val="24"/>
                <w:szCs w:val="24"/>
              </w:rPr>
              <w:t>_______________________</w:t>
            </w:r>
          </w:p>
        </w:tc>
      </w:tr>
    </w:tbl>
    <w:p w:rsidR="00695B31" w:rsidRPr="00B84C95" w:rsidRDefault="00695B31" w:rsidP="00E24F43"/>
    <w:sectPr w:rsidR="00695B31" w:rsidRPr="00B84C95" w:rsidSect="00E86F2D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1A0" w:rsidRDefault="00B231A0" w:rsidP="006E5BC6">
      <w:r>
        <w:separator/>
      </w:r>
    </w:p>
  </w:endnote>
  <w:endnote w:type="continuationSeparator" w:id="0">
    <w:p w:rsidR="00B231A0" w:rsidRDefault="00B231A0" w:rsidP="006E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1570696"/>
      <w:docPartObj>
        <w:docPartGallery w:val="Page Numbers (Bottom of Page)"/>
        <w:docPartUnique/>
      </w:docPartObj>
    </w:sdtPr>
    <w:sdtContent>
      <w:p w:rsidR="00E86F2D" w:rsidRDefault="00F44A23">
        <w:pPr>
          <w:pStyle w:val="a5"/>
          <w:jc w:val="center"/>
        </w:pPr>
        <w:r>
          <w:fldChar w:fldCharType="begin"/>
        </w:r>
        <w:r w:rsidR="00E86F2D">
          <w:instrText>PAGE   \* MERGEFORMAT</w:instrText>
        </w:r>
        <w:r>
          <w:fldChar w:fldCharType="separate"/>
        </w:r>
        <w:r w:rsidR="00393F2C" w:rsidRPr="00393F2C">
          <w:rPr>
            <w:noProof/>
            <w:lang w:val="zh-CN"/>
          </w:rPr>
          <w:t>1</w:t>
        </w:r>
        <w:r>
          <w:fldChar w:fldCharType="end"/>
        </w:r>
      </w:p>
    </w:sdtContent>
  </w:sdt>
  <w:p w:rsidR="00E86F2D" w:rsidRDefault="00E86F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1A0" w:rsidRDefault="00B231A0" w:rsidP="006E5BC6">
      <w:r>
        <w:separator/>
      </w:r>
    </w:p>
  </w:footnote>
  <w:footnote w:type="continuationSeparator" w:id="0">
    <w:p w:rsidR="00B231A0" w:rsidRDefault="00B231A0" w:rsidP="006E5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821"/>
    <w:rsid w:val="00047F5E"/>
    <w:rsid w:val="000703E0"/>
    <w:rsid w:val="00117821"/>
    <w:rsid w:val="00153783"/>
    <w:rsid w:val="00181A7E"/>
    <w:rsid w:val="001A1765"/>
    <w:rsid w:val="00210EAE"/>
    <w:rsid w:val="00243821"/>
    <w:rsid w:val="00326E61"/>
    <w:rsid w:val="00352A3F"/>
    <w:rsid w:val="00393F2C"/>
    <w:rsid w:val="00546AAD"/>
    <w:rsid w:val="0056579E"/>
    <w:rsid w:val="005943C8"/>
    <w:rsid w:val="00673AFC"/>
    <w:rsid w:val="00695B31"/>
    <w:rsid w:val="006D1C1B"/>
    <w:rsid w:val="006E5BC6"/>
    <w:rsid w:val="007674D1"/>
    <w:rsid w:val="007678A4"/>
    <w:rsid w:val="007B035C"/>
    <w:rsid w:val="007B3514"/>
    <w:rsid w:val="007D7B60"/>
    <w:rsid w:val="007F3FC1"/>
    <w:rsid w:val="008759EF"/>
    <w:rsid w:val="008E3B20"/>
    <w:rsid w:val="00A62C64"/>
    <w:rsid w:val="00AD47A1"/>
    <w:rsid w:val="00B11011"/>
    <w:rsid w:val="00B231A0"/>
    <w:rsid w:val="00B55208"/>
    <w:rsid w:val="00B84C95"/>
    <w:rsid w:val="00BC1BE1"/>
    <w:rsid w:val="00D91989"/>
    <w:rsid w:val="00DA7BE3"/>
    <w:rsid w:val="00DD6DEF"/>
    <w:rsid w:val="00E24F43"/>
    <w:rsid w:val="00E739EA"/>
    <w:rsid w:val="00E86F2D"/>
    <w:rsid w:val="00E93AF0"/>
    <w:rsid w:val="00E95642"/>
    <w:rsid w:val="00F17F74"/>
    <w:rsid w:val="00F41969"/>
    <w:rsid w:val="00F44A23"/>
    <w:rsid w:val="00F8276D"/>
    <w:rsid w:val="00F96183"/>
    <w:rsid w:val="00FB1A3B"/>
    <w:rsid w:val="00FC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B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BC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6F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6F2D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393F2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393F2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231</Words>
  <Characters>1321</Characters>
  <Application>Microsoft Office Word</Application>
  <DocSecurity>0</DocSecurity>
  <Lines>11</Lines>
  <Paragraphs>3</Paragraphs>
  <ScaleCrop>false</ScaleCrop>
  <Company>Blade Studio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kang</cp:lastModifiedBy>
  <cp:revision>2</cp:revision>
  <cp:lastPrinted>2020-11-05T09:10:00Z</cp:lastPrinted>
  <dcterms:created xsi:type="dcterms:W3CDTF">2020-11-06T01:15:00Z</dcterms:created>
  <dcterms:modified xsi:type="dcterms:W3CDTF">2020-11-06T01:15:00Z</dcterms:modified>
</cp:coreProperties>
</file>